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15240</wp:posOffset>
            </wp:positionV>
            <wp:extent cx="7046595" cy="4891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91405"/>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40" w:space="340"/>
            <w:col w:w="850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CAGGIA ANDREW M</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12367 CROSTHWAITE CIR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COHU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COHU</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7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05/10/2021</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10" w:right="640" w:firstLine="10"/>
        <w:spacing w:after="0" w:line="237"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0"/>
        <w:spacing w:after="0"/>
        <w:tabs>
          <w:tab w:leader="none" w:pos="510" w:val="left"/>
          <w:tab w:leader="none" w:pos="209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30"/>
        <w:spacing w:after="0"/>
        <w:tabs>
          <w:tab w:leader="none" w:pos="209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3" w:lineRule="exact"/>
        <w:rPr>
          <w:sz w:val="24"/>
          <w:szCs w:val="24"/>
          <w:color w:val="auto"/>
        </w:rPr>
      </w:pPr>
    </w:p>
    <w:p>
      <w:pPr>
        <w:sectPr>
          <w:pgSz w:w="11900" w:h="16838" w:orient="portrait"/>
          <w:cols w:equalWidth="0" w:num="3">
            <w:col w:w="3180" w:space="720"/>
            <w:col w:w="3110" w:space="720"/>
            <w:col w:w="3350"/>
          </w:cols>
          <w:pgMar w:left="460" w:top="221"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0"/>
        </w:trPr>
        <w:tc>
          <w:tcPr>
            <w:tcW w:w="2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POWAY</w:t>
            </w:r>
          </w:p>
        </w:tc>
        <w:tc>
          <w:tcPr>
            <w:tcW w:w="1120" w:type="dxa"/>
            <w:vAlign w:val="bottom"/>
          </w:tcPr>
          <w:p>
            <w:pPr>
              <w:ind w:left="32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92064-6817</w:t>
            </w:r>
          </w:p>
        </w:tc>
      </w:tr>
      <w:tr>
        <w:trPr>
          <w:trHeight w:val="148"/>
        </w:trPr>
        <w:tc>
          <w:tcPr>
            <w:tcW w:w="20" w:type="dxa"/>
            <w:vAlign w:val="bottom"/>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40"/>
        <w:spacing w:after="0" w:line="216"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73" w:lineRule="exact"/>
        <w:rPr>
          <w:sz w:val="24"/>
          <w:szCs w:val="24"/>
          <w:color w:val="auto"/>
        </w:rPr>
      </w:pPr>
    </w:p>
    <w:p>
      <w:pPr>
        <w:sectPr>
          <w:pgSz w:w="11900" w:h="16838" w:orient="portrait"/>
          <w:cols w:equalWidth="0" w:num="2">
            <w:col w:w="3760" w:space="14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780"/>
              <w:spacing w:after="0" w:line="12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00" w:type="dxa"/>
            <w:vAlign w:val="bottom"/>
          </w:tcPr>
          <w:p>
            <w:pPr>
              <w:ind w:left="20"/>
              <w:spacing w:after="0" w:line="125"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4"/>
          </w:tcPr>
          <w:p>
            <w:pPr>
              <w:ind w:left="100"/>
              <w:spacing w:after="0" w:line="125"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0"/>
                <w:szCs w:val="10"/>
                <w:color w:val="auto"/>
              </w:rPr>
            </w:pPr>
          </w:p>
        </w:tc>
        <w:tc>
          <w:tcPr>
            <w:tcW w:w="620" w:type="dxa"/>
            <w:vAlign w:val="bottom"/>
          </w:tcPr>
          <w:p>
            <w:pPr>
              <w:ind w:left="80"/>
              <w:spacing w:after="0" w:line="125"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Restricted Stock Units</w:t>
            </w:r>
          </w:p>
        </w:tc>
        <w:tc>
          <w:tcPr>
            <w:tcW w:w="184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05/10/2021</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88"/>
              </w:rPr>
              <w:t>10,000</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12.58</w:t>
            </w:r>
          </w:p>
        </w:tc>
        <w:tc>
          <w:tcPr>
            <w:tcW w:w="1280" w:type="dxa"/>
            <w:vAlign w:val="bottom"/>
            <w:tcBorders>
              <w:bottom w:val="single" w:sz="8" w:color="2C2C2C"/>
            </w:tcBorders>
            <w:gridSpan w:val="3"/>
          </w:tcPr>
          <w:p>
            <w:pPr>
              <w:ind w:left="360"/>
              <w:spacing w:after="0"/>
              <w:rPr>
                <w:sz w:val="20"/>
                <w:szCs w:val="20"/>
                <w:color w:val="auto"/>
              </w:rPr>
            </w:pPr>
            <w:r>
              <w:rPr>
                <w:rFonts w:ascii="Arial" w:cs="Arial" w:eastAsia="Arial" w:hAnsi="Arial"/>
                <w:sz w:val="17"/>
                <w:szCs w:val="17"/>
                <w:color w:val="0000FF"/>
              </w:rPr>
              <w:t>54,714</w:t>
            </w:r>
            <w:r>
              <w:rPr>
                <w:rFonts w:ascii="Arial" w:cs="Arial" w:eastAsia="Arial" w:hAnsi="Arial"/>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3"/>
                <w:szCs w:val="13"/>
                <w:color w:val="0000FF"/>
                <w:w w:val="97"/>
              </w:rPr>
              <w:t>08/11/2015</w:t>
            </w:r>
            <w:r>
              <w:rPr>
                <w:rFonts w:ascii="Arial" w:cs="Arial" w:eastAsia="Arial" w:hAnsi="Arial"/>
                <w:sz w:val="21"/>
                <w:szCs w:val="21"/>
                <w:color w:val="008000"/>
                <w:w w:val="97"/>
                <w:vertAlign w:val="superscript"/>
              </w:rPr>
              <w:t>(2)</w:t>
            </w:r>
          </w:p>
        </w:tc>
        <w:tc>
          <w:tcPr>
            <w:tcW w:w="700" w:type="dxa"/>
            <w:vAlign w:val="bottom"/>
          </w:tcPr>
          <w:p>
            <w:pPr>
              <w:spacing w:after="0"/>
              <w:rPr>
                <w:sz w:val="12"/>
                <w:szCs w:val="12"/>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10,000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12.58</w:t>
            </w:r>
          </w:p>
        </w:tc>
        <w:tc>
          <w:tcPr>
            <w:tcW w:w="1040" w:type="dxa"/>
            <w:vAlign w:val="bottom"/>
          </w:tcPr>
          <w:p>
            <w:pPr>
              <w:jc w:val="right"/>
              <w:ind w:right="141"/>
              <w:spacing w:after="0" w:line="138" w:lineRule="exact"/>
              <w:rPr>
                <w:sz w:val="20"/>
                <w:szCs w:val="20"/>
                <w:color w:val="auto"/>
              </w:rPr>
            </w:pPr>
            <w:r>
              <w:rPr>
                <w:rFonts w:ascii="Arial" w:cs="Arial" w:eastAsia="Arial" w:hAnsi="Arial"/>
                <w:sz w:val="13"/>
                <w:szCs w:val="13"/>
                <w:color w:val="0000FF"/>
              </w:rPr>
              <w:t>05/10/2021</w:t>
            </w:r>
          </w:p>
        </w:tc>
        <w:tc>
          <w:tcPr>
            <w:tcW w:w="1120" w:type="dxa"/>
            <w:vAlign w:val="bottom"/>
          </w:tcPr>
          <w:p>
            <w:pPr>
              <w:spacing w:after="0"/>
              <w:rPr>
                <w:sz w:val="11"/>
                <w:szCs w:val="11"/>
                <w:color w:val="auto"/>
              </w:rPr>
            </w:pPr>
          </w:p>
        </w:tc>
        <w:tc>
          <w:tcPr>
            <w:tcW w:w="720" w:type="dxa"/>
            <w:vAlign w:val="bottom"/>
          </w:tcPr>
          <w:p>
            <w:pPr>
              <w:ind w:left="140"/>
              <w:spacing w:after="0" w:line="138" w:lineRule="exact"/>
              <w:rPr>
                <w:sz w:val="20"/>
                <w:szCs w:val="20"/>
                <w:color w:val="auto"/>
              </w:rPr>
            </w:pPr>
            <w:r>
              <w:rPr>
                <w:rFonts w:ascii="Arial" w:cs="Arial" w:eastAsia="Arial" w:hAnsi="Arial"/>
                <w:sz w:val="13"/>
                <w:szCs w:val="13"/>
                <w:color w:val="0000FF"/>
              </w:rPr>
              <w:t>M</w:t>
            </w:r>
          </w:p>
        </w:tc>
        <w:tc>
          <w:tcPr>
            <w:tcW w:w="900" w:type="dxa"/>
            <w:vAlign w:val="bottom"/>
          </w:tcPr>
          <w:p>
            <w:pPr>
              <w:ind w:left="440"/>
              <w:spacing w:after="0" w:line="138" w:lineRule="exact"/>
              <w:rPr>
                <w:sz w:val="20"/>
                <w:szCs w:val="20"/>
                <w:color w:val="auto"/>
              </w:rPr>
            </w:pPr>
            <w:r>
              <w:rPr>
                <w:rFonts w:ascii="Arial" w:cs="Arial" w:eastAsia="Arial" w:hAnsi="Arial"/>
                <w:sz w:val="13"/>
                <w:szCs w:val="13"/>
                <w:color w:val="0000FF"/>
              </w:rPr>
              <w:t>10,000</w:t>
            </w:r>
          </w:p>
        </w:tc>
        <w:tc>
          <w:tcPr>
            <w:tcW w:w="860" w:type="dxa"/>
            <w:vAlign w:val="bottom"/>
            <w:gridSpan w:val="2"/>
            <w:vMerge w:val="continue"/>
          </w:tcPr>
          <w:p>
            <w:pPr>
              <w:spacing w:after="0"/>
              <w:rPr>
                <w:sz w:val="11"/>
                <w:szCs w:val="11"/>
                <w:color w:val="auto"/>
              </w:rPr>
            </w:pPr>
          </w:p>
        </w:tc>
        <w:tc>
          <w:tcPr>
            <w:tcW w:w="700" w:type="dxa"/>
            <w:vAlign w:val="bottom"/>
          </w:tcPr>
          <w:p>
            <w:pPr>
              <w:ind w:left="20"/>
              <w:spacing w:after="0" w:line="138" w:lineRule="exact"/>
              <w:rPr>
                <w:sz w:val="20"/>
                <w:szCs w:val="20"/>
                <w:color w:val="auto"/>
              </w:rPr>
            </w:pPr>
            <w:r>
              <w:rPr>
                <w:rFonts w:ascii="Arial" w:cs="Arial" w:eastAsia="Arial" w:hAnsi="Arial"/>
                <w:sz w:val="13"/>
                <w:szCs w:val="13"/>
                <w:color w:val="0000FF"/>
              </w:rPr>
              <w:t>08/11/2024</w:t>
            </w: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360"/>
              <w:spacing w:after="0" w:line="138"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1"/>
                <w:szCs w:val="11"/>
                <w:color w:val="auto"/>
              </w:rPr>
            </w:pPr>
          </w:p>
        </w:tc>
        <w:tc>
          <w:tcPr>
            <w:tcW w:w="66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29"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480" w:firstLine="1"/>
        <w:spacing w:after="0" w:line="238"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Number of shares includes 4,001 Restricted Stock Units (RSUs) and 25,875 Deferred Stock Units (DSUs). Each RSU represents a contingent right to receive one share of Cohu, Inc. Common Stock upon vesting (assuming continued service to the Board). Each DSU is equal to one share of Cohu, Inc. Common Stock and will be settled through the issuance of common stock (i) upon the reporting person's termination of service as a director or (ii) at certain specified dates.</w:t>
      </w:r>
    </w:p>
    <w:p>
      <w:pPr>
        <w:spacing w:after="0" w:line="30"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fully on August 11, 2017.</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Jeffrey D. Jones, by Power of</w:t>
            </w:r>
          </w:p>
        </w:tc>
        <w:tc>
          <w:tcPr>
            <w:tcW w:w="980" w:type="dxa"/>
            <w:vAlign w:val="bottom"/>
            <w:gridSpan w:val="2"/>
            <w:vMerge w:val="restart"/>
          </w:tcPr>
          <w:p>
            <w:pPr>
              <w:ind w:left="220"/>
              <w:spacing w:after="0"/>
              <w:rPr>
                <w:sz w:val="20"/>
                <w:szCs w:val="20"/>
                <w:color w:val="auto"/>
              </w:rPr>
            </w:pPr>
            <w:r>
              <w:rPr>
                <w:rFonts w:ascii="Arial" w:cs="Arial" w:eastAsia="Arial" w:hAnsi="Arial"/>
                <w:sz w:val="17"/>
                <w:szCs w:val="17"/>
                <w:color w:val="0000FF"/>
                <w:w w:val="86"/>
              </w:rPr>
              <w:t>05/10/2021</w:t>
            </w:r>
          </w:p>
        </w:tc>
        <w:tc>
          <w:tcPr>
            <w:tcW w:w="0" w:type="dxa"/>
            <w:vAlign w:val="bottom"/>
          </w:tcPr>
          <w:p>
            <w:pPr>
              <w:spacing w:after="0"/>
              <w:rPr>
                <w:sz w:val="1"/>
                <w:szCs w:val="1"/>
                <w:color w:val="auto"/>
              </w:rPr>
            </w:pPr>
          </w:p>
        </w:tc>
      </w:tr>
      <w:tr>
        <w:trPr>
          <w:trHeight w:val="83"/>
        </w:trPr>
        <w:tc>
          <w:tcPr>
            <w:tcW w:w="600" w:type="dxa"/>
            <w:vAlign w:val="bottom"/>
            <w:vMerge w:val="restart"/>
          </w:tcPr>
          <w:p>
            <w:pPr>
              <w:spacing w:after="0" w:line="185" w:lineRule="exact"/>
              <w:rPr>
                <w:sz w:val="20"/>
                <w:szCs w:val="20"/>
                <w:color w:val="auto"/>
              </w:rPr>
            </w:pPr>
            <w:r>
              <w:rPr>
                <w:rFonts w:ascii="Arial" w:cs="Arial" w:eastAsia="Arial" w:hAnsi="Arial"/>
                <w:sz w:val="17"/>
                <w:szCs w:val="17"/>
                <w:color w:val="0000FF"/>
                <w:w w:val="91"/>
              </w:rPr>
              <w:t>Attorney</w:t>
            </w:r>
          </w:p>
        </w:tc>
        <w:tc>
          <w:tcPr>
            <w:tcW w:w="138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00" w:type="dxa"/>
            <w:vAlign w:val="bottom"/>
            <w:tcBorders>
              <w:bottom w:val="single" w:sz="8" w:color="auto"/>
            </w:tcBorders>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9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1"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07464"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2021-05-10T16:48:43Z</dcterms:created>
  <dcterms:modified xsi:type="dcterms:W3CDTF">2021-05-10T16:48:43Z</dcterms:modified>
</cp:coreProperties>
</file>